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E" w:rsidRPr="006352CC" w:rsidRDefault="0025772E" w:rsidP="0025772E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ИНФОРМАЦИЯ</w:t>
      </w:r>
      <w:r w:rsidRPr="006352CC">
        <w:rPr>
          <w:rFonts w:cs="Times New Roman"/>
          <w:b/>
          <w:sz w:val="32"/>
          <w:szCs w:val="32"/>
        </w:rPr>
        <w:t xml:space="preserve"> О РАБОТЕ НА ОСНОВЕ ЗАЯВИТЕЛЬНОГО ПРИНЦИПА «ОДНО ОКНО»</w:t>
      </w:r>
    </w:p>
    <w:p w:rsidR="0025772E" w:rsidRPr="00282480" w:rsidRDefault="0025772E" w:rsidP="0025772E">
      <w:pPr>
        <w:rPr>
          <w:sz w:val="32"/>
          <w:szCs w:val="32"/>
        </w:rPr>
      </w:pPr>
    </w:p>
    <w:p w:rsidR="0025772E" w:rsidRDefault="0025772E" w:rsidP="0025772E">
      <w:pPr>
        <w:jc w:val="both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</w:pP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ПЕРЕЧЕНЬ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административных процедур, осуществляемых 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государственным </w:t>
      </w: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учреждением культуры «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Дворец культуры </w:t>
      </w: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г.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 </w:t>
      </w:r>
      <w:r w:rsidRPr="006352CC">
        <w:rPr>
          <w:sz w:val="32"/>
          <w:szCs w:val="32"/>
        </w:rPr>
        <w:t>Молодечно</w:t>
      </w: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» на основе заявительного принципа «одно окно», в соответствии с Законом Республики Беларусь «Об основах административных процедур»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 от </w:t>
      </w:r>
      <w:r>
        <w:rPr>
          <w:rFonts w:cs="Times New Roman"/>
          <w:bCs/>
          <w:iCs/>
          <w:color w:val="000000"/>
          <w:sz w:val="32"/>
          <w:szCs w:val="32"/>
          <w:lang w:eastAsia="en-US"/>
        </w:rPr>
        <w:t>28.10.2008</w:t>
      </w:r>
      <w:r w:rsidRPr="00644E00">
        <w:rPr>
          <w:rFonts w:cs="Times New Roman"/>
          <w:bCs/>
          <w:iCs/>
          <w:color w:val="000000"/>
          <w:sz w:val="32"/>
          <w:szCs w:val="32"/>
          <w:lang w:eastAsia="en-US"/>
        </w:rPr>
        <w:t xml:space="preserve"> № 433-З</w:t>
      </w:r>
      <w:r w:rsidRPr="006352CC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, Указом Президента Республики Беларусь «Об 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 от 26.04.2010 №200</w:t>
      </w:r>
    </w:p>
    <w:p w:rsidR="0025772E" w:rsidRDefault="009A5372" w:rsidP="0025772E">
      <w:pPr>
        <w:jc w:val="both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08"/>
        <w:gridCol w:w="33"/>
        <w:gridCol w:w="5928"/>
        <w:gridCol w:w="21"/>
        <w:gridCol w:w="3798"/>
        <w:gridCol w:w="42"/>
        <w:gridCol w:w="1947"/>
      </w:tblGrid>
      <w:tr w:rsidR="0025772E" w:rsidTr="000005DE">
        <w:trPr>
          <w:trHeight w:val="3810"/>
        </w:trPr>
        <w:tc>
          <w:tcPr>
            <w:tcW w:w="1082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Наименование административной процедуры</w:t>
            </w:r>
          </w:p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79" w:type="pct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Максимальный срок осуществления административной процедуры</w:t>
            </w:r>
          </w:p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25772E" w:rsidTr="000005DE">
        <w:trPr>
          <w:trHeight w:val="348"/>
        </w:trPr>
        <w:tc>
          <w:tcPr>
            <w:tcW w:w="1082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1979" w:type="pct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</w:t>
            </w:r>
          </w:p>
        </w:tc>
        <w:tc>
          <w:tcPr>
            <w:tcW w:w="664" w:type="pct"/>
            <w:gridSpan w:val="2"/>
            <w:vAlign w:val="center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</w:tr>
      <w:tr w:rsidR="0025772E" w:rsidTr="000005DE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2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 Выдача выписки (копии) из трудовой книжки</w:t>
            </w:r>
          </w:p>
        </w:tc>
        <w:tc>
          <w:tcPr>
            <w:tcW w:w="1986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2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blPrEx>
          <w:tblCellSpacing w:w="-8" w:type="nil"/>
        </w:tblPrEx>
        <w:trPr>
          <w:trHeight w:val="240"/>
          <w:tblCellSpacing w:w="-8" w:type="nil"/>
        </w:trPr>
        <w:tc>
          <w:tcPr>
            <w:tcW w:w="1082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0" w:name="CA0_ПРЛ__1_ПРЧ__2_ГЛ_2_2_ПП_2_2_148CN__a"/>
            <w:bookmarkEnd w:id="0"/>
            <w:r>
              <w:rPr>
                <w:rFonts w:cs="Times New Roman"/>
                <w:color w:val="000000"/>
                <w:lang w:eastAsia="en-US"/>
              </w:rPr>
              <w:t>2. Выдача справки о месте работы, службы и занимаемой должности</w:t>
            </w:r>
          </w:p>
        </w:tc>
        <w:tc>
          <w:tcPr>
            <w:tcW w:w="1986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2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" w:name="CA0_ПРЛ__1_ПРЧ__2_ГЛ_2_2_ПП_2_3_150CN__a"/>
            <w:bookmarkEnd w:id="1"/>
            <w:r>
              <w:rPr>
                <w:rFonts w:cs="Times New Roman"/>
                <w:color w:val="000000"/>
                <w:lang w:eastAsia="en-US"/>
              </w:rPr>
              <w:t>3. Выдача справки о периоде работы, службы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2" w:name="CA0_ПРЛ__1_ПРЧ__2_ГЛ_2_2_ПП_2_4_152CN__a"/>
            <w:bookmarkEnd w:id="2"/>
            <w:r>
              <w:rPr>
                <w:rFonts w:cs="Times New Roman"/>
                <w:color w:val="000000"/>
                <w:lang w:eastAsia="en-US"/>
              </w:rPr>
              <w:t>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3" w:name="CA0_ПРЛ__1_ПРЧ__2_ГЛ_2_2_ПП_2_5_154CN__a"/>
            <w:bookmarkEnd w:id="3"/>
            <w:r>
              <w:rPr>
                <w:rFonts w:cs="Times New Roman"/>
                <w:color w:val="000000"/>
                <w:lang w:eastAsia="en-US"/>
              </w:rPr>
              <w:lastRenderedPageBreak/>
              <w:t>5. Назначение пособия по беременности и родам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листок нетрудоспособности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 срок, указанный в листке нетрудоспособности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4" w:name="CA0_ПРЛ__1_ПРЧ__2_ГЛ_2_2_ПП_2_6_158CN__a"/>
            <w:bookmarkEnd w:id="4"/>
            <w:r>
              <w:rPr>
                <w:rFonts w:cs="Times New Roman"/>
                <w:color w:val="000000"/>
                <w:lang w:eastAsia="en-US"/>
              </w:rPr>
              <w:t>6. Назначение пособия в связи с рождением ребенка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br/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заключении брака – в случае, если заявитель состоит в браке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находился в указанных учреждениях, приемной семье, детском доме семейного типа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единовременно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5" w:name="CA0_ПРЛ__1_ПРЧ__2_ГЛ_2_2_ПП_2_8_165CN__a"/>
            <w:bookmarkEnd w:id="5"/>
            <w:r>
              <w:rPr>
                <w:rFonts w:cs="Times New Roman"/>
                <w:color w:val="000000"/>
                <w:lang w:eastAsia="en-US"/>
              </w:rPr>
              <w:lastRenderedPageBreak/>
              <w:t>7.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заключение врачебно-консультационной комиссии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заключении брака – в случае, если заявитель состоит в браке</w:t>
            </w:r>
          </w:p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единовременно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6" w:name="CA0_ПРЛ__1_ПРЧ__2_ГЛ_2_2_ПП_2_9_169CN__a"/>
            <w:bookmarkEnd w:id="6"/>
            <w:r>
              <w:rPr>
                <w:rFonts w:cs="Times New Roman"/>
                <w:color w:val="000000"/>
                <w:lang w:eastAsia="en-US"/>
              </w:rPr>
              <w:t>8. Назначение пособия по уходу за ребенком в возрасте до 3 лет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заключении брака – в случае, если заявитель состоит в браке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периоде, за который выплачено пособие по беременности и родам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том, что гражданин является обучающимся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по день достижения ребенком возраста 3 лет 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7" w:name="CA0_ПРЛ__1_ПРЧ__2_ГЛ_2_2_ПП_2_9_1__174CN"/>
            <w:bookmarkEnd w:id="7"/>
            <w:r>
              <w:rPr>
                <w:rFonts w:cs="Times New Roman"/>
                <w:color w:val="000000"/>
                <w:lang w:eastAsia="en-US"/>
              </w:rPr>
              <w:lastRenderedPageBreak/>
              <w:t>9.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заключении брака – в случае, если заявитель состоит в браке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документы и (или) сведения о выбытии ребенка из учреждения образования с круглосуточным режимом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8" w:name="CA0_ПРЛ__1_ПРЧ__2_ГЛ_2_2_ПП_2_12_180CN__"/>
            <w:bookmarkEnd w:id="8"/>
            <w:r>
              <w:rPr>
                <w:rFonts w:cs="Times New Roman"/>
                <w:color w:val="000000"/>
                <w:lang w:eastAsia="en-US"/>
              </w:rPr>
              <w:lastRenderedPageBreak/>
              <w:t>10. Назначение пособия на детей старше 3 лет из отдельных категорий семей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удостоверение инвалида – для матери (мачехи), отца (отчима), усыновителя (удочерителя), опекуна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(попечителя), являющихся инвалидами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направлении на альтернативную службу – для семей граждан, проходящих альтернативную службу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заключении брака – в случае, если заявитель состоит в браке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 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 xml:space="preserve">документы и (или) сведения о выбытии ребенка из </w:t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9" w:name="CA0_ПРЛ__1_ПРЧ__2_ГЛ_2_2_ПП_2_13_186CN__"/>
            <w:bookmarkEnd w:id="9"/>
            <w:r>
              <w:rPr>
                <w:rFonts w:cs="Times New Roman"/>
                <w:color w:val="000000"/>
                <w:lang w:eastAsia="en-US"/>
              </w:rPr>
              <w:lastRenderedPageBreak/>
              <w:t>11.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листок нетрудоспособности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 срок, указанный в листке нетрудоспособности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0" w:name="CA0_ПРЛ__1_ПРЧ__2_ГЛ_2_2_ПП_2_14_189CN__"/>
            <w:bookmarkEnd w:id="10"/>
            <w:r>
              <w:rPr>
                <w:rFonts w:cs="Times New Roman"/>
                <w:color w:val="000000"/>
                <w:lang w:eastAsia="en-US"/>
              </w:rPr>
              <w:t>12.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листок нетрудоспособности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 срок, указанный в листке нетрудоспособности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1" w:name="CA0_ПРЛ__1_ПРЧ__2_ГЛ_2_2_ПП_2_16_196CN__"/>
            <w:bookmarkEnd w:id="11"/>
            <w:r>
              <w:rPr>
                <w:rFonts w:cs="Times New Roman"/>
                <w:color w:val="000000"/>
                <w:lang w:eastAsia="en-US"/>
              </w:rPr>
              <w:t>13.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листок нетрудоспособности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на срок, указанный в листке нетрудоспособности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2" w:name="CA0_ПРЛ__1_ПРЧ__2_ГЛ_2_2_ПП_2_19_206CN__"/>
            <w:bookmarkEnd w:id="12"/>
            <w:r>
              <w:rPr>
                <w:rFonts w:cs="Times New Roman"/>
                <w:color w:val="000000"/>
                <w:lang w:eastAsia="en-US"/>
              </w:rPr>
              <w:lastRenderedPageBreak/>
              <w:t>14.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blPrEx>
          <w:tblCellSpacing w:w="-8" w:type="nil"/>
        </w:tblPrEx>
        <w:trPr>
          <w:trHeight w:val="240"/>
          <w:tblCellSpacing w:w="-8" w:type="nil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3" w:name="CA0_ПРЛ__1_ПРЧ__2_ГЛ_2_2_ПП_2_20_207CN__"/>
            <w:bookmarkEnd w:id="13"/>
            <w:r>
              <w:rPr>
                <w:rFonts w:cs="Times New Roman"/>
                <w:color w:val="000000"/>
                <w:lang w:eastAsia="en-US"/>
              </w:rPr>
              <w:t>15. Выдача справки об удержании алиментов и их размере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4" w:name="CA0_ПРЛ__1_ПРЧ__2_ГЛ_2_2_ПП_2_24_211CN__"/>
            <w:bookmarkEnd w:id="14"/>
            <w:r>
              <w:rPr>
                <w:rFonts w:cs="Times New Roman"/>
                <w:color w:val="000000"/>
                <w:lang w:eastAsia="en-US"/>
              </w:rPr>
              <w:t>16.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blPrEx>
          <w:tblCellSpacing w:w="-8" w:type="nil"/>
        </w:tblPrEx>
        <w:trPr>
          <w:trHeight w:val="240"/>
          <w:tblCellSpacing w:w="-8" w:type="nil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5" w:name="CA0_ПРЛ__1_ПРЧ__2_ГЛ_2_2_ПП_2_25_212CN__"/>
            <w:bookmarkEnd w:id="15"/>
            <w:r>
              <w:rPr>
                <w:rFonts w:cs="Times New Roman"/>
                <w:color w:val="000000"/>
                <w:lang w:eastAsia="en-US"/>
              </w:rPr>
              <w:t>17.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–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6" w:name="CA0_ПРЛ__1_ПРЧ__2_ГЛ_2_2_ПП_2_29_220CN__"/>
            <w:bookmarkEnd w:id="16"/>
            <w:r>
              <w:rPr>
                <w:rFonts w:cs="Times New Roman"/>
                <w:color w:val="000000"/>
                <w:lang w:eastAsia="en-US"/>
              </w:rPr>
              <w:t>18. Выдача справки о периоде, за который выплачено пособие по беременности и родам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 дня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бессрочно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7" w:name="CA0_ПРЛ__1_ПРЧ__2_ГЛ_2_2_ПП_2_35_254CN__"/>
            <w:bookmarkEnd w:id="17"/>
            <w:r>
              <w:rPr>
                <w:rFonts w:cs="Times New Roman"/>
                <w:color w:val="000000"/>
                <w:lang w:eastAsia="en-US"/>
              </w:rPr>
              <w:t>19. Выплата пособия на погребение</w:t>
            </w:r>
          </w:p>
        </w:tc>
        <w:tc>
          <w:tcPr>
            <w:tcW w:w="1990" w:type="pct"/>
            <w:gridSpan w:val="2"/>
          </w:tcPr>
          <w:p w:rsidR="0025772E" w:rsidRDefault="0025772E" w:rsidP="009A53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паспорт или иной документ, удостоверяющий личность заявителя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справка о смерти – в случае, если смерть зарегистрирована в Республике Беларусь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свидетельство о рождении (при его наличии) – в случае смерти ребенка (детей)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lastRenderedPageBreak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  <w:r>
              <w:rPr>
                <w:rFonts w:cs="Times New Roman"/>
                <w:color w:val="000000"/>
                <w:lang w:eastAsia="en-US"/>
              </w:rPr>
              <w:br/>
            </w:r>
            <w:r>
              <w:rPr>
                <w:rFonts w:cs="Times New Roman"/>
                <w:color w:val="000000"/>
                <w:lang w:eastAsia="en-US"/>
              </w:rPr>
              <w:br/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единовременно</w:t>
            </w:r>
          </w:p>
        </w:tc>
      </w:tr>
      <w:tr w:rsidR="0025772E" w:rsidTr="000005DE">
        <w:trPr>
          <w:trHeight w:val="240"/>
        </w:trPr>
        <w:tc>
          <w:tcPr>
            <w:tcW w:w="1071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bookmarkStart w:id="18" w:name="CA0_ПРЛ__1_ПРЧ__2_ГЛ_2_2_ПП_2_44_278CN__"/>
            <w:bookmarkEnd w:id="18"/>
            <w:r>
              <w:rPr>
                <w:rFonts w:cs="Times New Roman"/>
                <w:color w:val="000000"/>
                <w:lang w:eastAsia="en-US"/>
              </w:rPr>
              <w:lastRenderedPageBreak/>
              <w:t>20.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990" w:type="pct"/>
            <w:gridSpan w:val="2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1289" w:type="pct"/>
            <w:gridSpan w:val="3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 дней со дня обращения</w:t>
            </w:r>
          </w:p>
        </w:tc>
        <w:tc>
          <w:tcPr>
            <w:tcW w:w="650" w:type="pct"/>
          </w:tcPr>
          <w:p w:rsidR="0025772E" w:rsidRDefault="0025772E" w:rsidP="000005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бессрочно </w:t>
            </w:r>
          </w:p>
        </w:tc>
      </w:tr>
    </w:tbl>
    <w:p w:rsidR="0025772E" w:rsidRPr="00644E00" w:rsidRDefault="0025772E" w:rsidP="009A5372">
      <w:pPr>
        <w:ind w:firstLine="708"/>
        <w:jc w:val="both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</w:pPr>
      <w:r w:rsidRPr="00644E00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Все административные процедуры осуществляются без взимания платы за выдачу справки или другого документа.</w:t>
      </w:r>
      <w:r w:rsidR="009A5372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644E00">
        <w:rPr>
          <w:rFonts w:eastAsia="Times New Roman" w:cs="Times New Roman"/>
          <w:color w:val="000000"/>
          <w:sz w:val="32"/>
          <w:szCs w:val="32"/>
          <w:bdr w:val="none" w:sz="0" w:space="0" w:color="auto" w:frame="1"/>
        </w:rPr>
        <w:t>Другие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5772E" w:rsidRPr="00282480" w:rsidRDefault="0025772E" w:rsidP="0025772E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644E00">
        <w:rPr>
          <w:color w:val="000000"/>
          <w:sz w:val="32"/>
          <w:szCs w:val="32"/>
          <w:bdr w:val="none" w:sz="0" w:space="0" w:color="auto" w:frame="1"/>
        </w:rPr>
        <w:t>Координатор работы на основе</w:t>
      </w:r>
      <w:r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644E00">
        <w:rPr>
          <w:color w:val="000000"/>
          <w:sz w:val="32"/>
          <w:szCs w:val="32"/>
          <w:bdr w:val="none" w:sz="0" w:space="0" w:color="auto" w:frame="1"/>
        </w:rPr>
        <w:t>заяв</w:t>
      </w:r>
      <w:r>
        <w:rPr>
          <w:color w:val="000000"/>
          <w:sz w:val="32"/>
          <w:szCs w:val="32"/>
          <w:bdr w:val="none" w:sz="0" w:space="0" w:color="auto" w:frame="1"/>
        </w:rPr>
        <w:t xml:space="preserve">ительного принципа «одно окно» - </w:t>
      </w:r>
      <w:r>
        <w:rPr>
          <w:sz w:val="32"/>
          <w:szCs w:val="32"/>
        </w:rPr>
        <w:t>Жалевич Анастасия Станиславовна</w:t>
      </w:r>
      <w:r w:rsidRPr="00282480">
        <w:rPr>
          <w:sz w:val="32"/>
          <w:szCs w:val="32"/>
        </w:rPr>
        <w:t>, секретарь приёмной руководителя </w:t>
      </w:r>
      <w:r>
        <w:rPr>
          <w:rStyle w:val="a5"/>
          <w:sz w:val="32"/>
          <w:szCs w:val="32"/>
        </w:rPr>
        <w:t>(2</w:t>
      </w:r>
      <w:r w:rsidRPr="00282480">
        <w:rPr>
          <w:rStyle w:val="a5"/>
          <w:sz w:val="32"/>
          <w:szCs w:val="32"/>
        </w:rPr>
        <w:t xml:space="preserve"> этаж, приёмная директора)</w:t>
      </w:r>
      <w:r>
        <w:rPr>
          <w:sz w:val="32"/>
          <w:szCs w:val="32"/>
        </w:rPr>
        <w:t>, тел.</w:t>
      </w:r>
      <w:r w:rsidRPr="00282480">
        <w:rPr>
          <w:sz w:val="32"/>
          <w:szCs w:val="32"/>
        </w:rPr>
        <w:t> </w:t>
      </w:r>
      <w:r>
        <w:rPr>
          <w:rStyle w:val="a5"/>
          <w:sz w:val="32"/>
          <w:szCs w:val="32"/>
        </w:rPr>
        <w:t>8(0176)77 40 92</w:t>
      </w:r>
    </w:p>
    <w:tbl>
      <w:tblPr>
        <w:tblStyle w:val="aa"/>
        <w:tblW w:w="0" w:type="auto"/>
        <w:tblLook w:val="04A0"/>
      </w:tblPr>
      <w:tblGrid>
        <w:gridCol w:w="6062"/>
        <w:gridCol w:w="9121"/>
      </w:tblGrid>
      <w:tr w:rsidR="002111CC" w:rsidTr="002111CC">
        <w:tc>
          <w:tcPr>
            <w:tcW w:w="6062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Пункты по перечню административных процедур</w:t>
            </w:r>
            <w:r w:rsidR="009A5372">
              <w:rPr>
                <w:rFonts w:cs="Times New Roman"/>
                <w:sz w:val="32"/>
                <w:szCs w:val="32"/>
              </w:rPr>
              <w:t xml:space="preserve"> (таблица 1)</w:t>
            </w:r>
          </w:p>
        </w:tc>
        <w:tc>
          <w:tcPr>
            <w:tcW w:w="9121" w:type="dxa"/>
          </w:tcPr>
          <w:p w:rsidR="002111CC" w:rsidRDefault="009A5372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Работники, ведущие прием граждан по вопросам осуществления административных процедур</w:t>
            </w:r>
          </w:p>
        </w:tc>
      </w:tr>
      <w:tr w:rsidR="002111CC" w:rsidTr="002111CC">
        <w:tc>
          <w:tcPr>
            <w:tcW w:w="6062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1,2,3,11,12,13,17</w:t>
            </w:r>
          </w:p>
        </w:tc>
        <w:tc>
          <w:tcPr>
            <w:tcW w:w="9121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Васильева Светлана Ивановна, </w:t>
            </w:r>
          </w:p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начальник сектора кадровой и правовой работы  тел. 746239</w:t>
            </w:r>
          </w:p>
        </w:tc>
      </w:tr>
      <w:tr w:rsidR="002111CC" w:rsidTr="002111CC">
        <w:tc>
          <w:tcPr>
            <w:tcW w:w="6062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5,6,7,8,9,10</w:t>
            </w:r>
          </w:p>
        </w:tc>
        <w:tc>
          <w:tcPr>
            <w:tcW w:w="9121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Мацулевич Мария Владимировна, </w:t>
            </w:r>
          </w:p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ведущий юрисконсульт тел. 746239</w:t>
            </w:r>
          </w:p>
        </w:tc>
      </w:tr>
      <w:tr w:rsidR="002111CC" w:rsidTr="002111CC">
        <w:tc>
          <w:tcPr>
            <w:tcW w:w="6062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16,19,20</w:t>
            </w:r>
          </w:p>
        </w:tc>
        <w:tc>
          <w:tcPr>
            <w:tcW w:w="9121" w:type="dxa"/>
          </w:tcPr>
          <w:p w:rsidR="002111CC" w:rsidRDefault="002111CC" w:rsidP="009A537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Марчук Елена Георгиевна,</w:t>
            </w:r>
            <w:r w:rsidR="009A5372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главный бухгалтер, тел. 730282</w:t>
            </w:r>
          </w:p>
        </w:tc>
      </w:tr>
      <w:tr w:rsidR="002111CC" w:rsidTr="002111CC">
        <w:tc>
          <w:tcPr>
            <w:tcW w:w="6062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4,14,15</w:t>
            </w:r>
          </w:p>
        </w:tc>
        <w:tc>
          <w:tcPr>
            <w:tcW w:w="9121" w:type="dxa"/>
          </w:tcPr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Скороходова Людмила Анатольевна, </w:t>
            </w:r>
          </w:p>
          <w:p w:rsidR="002111CC" w:rsidRDefault="002111CC" w:rsidP="0025772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бухгалтер 1 категории, тел. 501265</w:t>
            </w:r>
          </w:p>
        </w:tc>
      </w:tr>
    </w:tbl>
    <w:p w:rsidR="0025772E" w:rsidRDefault="0025772E"/>
    <w:sectPr w:rsidR="0025772E" w:rsidSect="009A5372">
      <w:footerReference w:type="default" r:id="rId6"/>
      <w:pgSz w:w="16838" w:h="11906" w:orient="landscape"/>
      <w:pgMar w:top="567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E6" w:rsidRDefault="002F1BE6" w:rsidP="0025772E">
      <w:r>
        <w:separator/>
      </w:r>
    </w:p>
  </w:endnote>
  <w:endnote w:type="continuationSeparator" w:id="0">
    <w:p w:rsidR="002F1BE6" w:rsidRDefault="002F1BE6" w:rsidP="002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1918"/>
      <w:docPartObj>
        <w:docPartGallery w:val="Page Numbers (Bottom of Page)"/>
        <w:docPartUnique/>
      </w:docPartObj>
    </w:sdtPr>
    <w:sdtContent>
      <w:p w:rsidR="0025772E" w:rsidRDefault="0025772E">
        <w:pPr>
          <w:pStyle w:val="a8"/>
          <w:jc w:val="center"/>
        </w:pPr>
        <w:fldSimple w:instr=" PAGE   \* MERGEFORMAT ">
          <w:r w:rsidR="009A5372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E6" w:rsidRDefault="002F1BE6" w:rsidP="0025772E">
      <w:r>
        <w:separator/>
      </w:r>
    </w:p>
  </w:footnote>
  <w:footnote w:type="continuationSeparator" w:id="0">
    <w:p w:rsidR="002F1BE6" w:rsidRDefault="002F1BE6" w:rsidP="00257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72E"/>
    <w:rsid w:val="000A07F4"/>
    <w:rsid w:val="000A5CB5"/>
    <w:rsid w:val="002111CC"/>
    <w:rsid w:val="0025772E"/>
    <w:rsid w:val="002978BE"/>
    <w:rsid w:val="002F1BE6"/>
    <w:rsid w:val="00325A36"/>
    <w:rsid w:val="00575B2D"/>
    <w:rsid w:val="00615DA9"/>
    <w:rsid w:val="00644826"/>
    <w:rsid w:val="00763FC2"/>
    <w:rsid w:val="00884A76"/>
    <w:rsid w:val="009201CD"/>
    <w:rsid w:val="009A5372"/>
    <w:rsid w:val="00A541AD"/>
    <w:rsid w:val="00DE381E"/>
    <w:rsid w:val="00E4447A"/>
    <w:rsid w:val="00E468C5"/>
    <w:rsid w:val="00EB1E15"/>
    <w:rsid w:val="00F6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2E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1CD"/>
    <w:pPr>
      <w:spacing w:after="0" w:line="240" w:lineRule="auto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25772E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25772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57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72E"/>
    <w:rPr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7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72E"/>
    <w:rPr>
      <w:szCs w:val="24"/>
      <w:lang w:eastAsia="ru-RU"/>
    </w:rPr>
  </w:style>
  <w:style w:type="table" w:styleId="aa">
    <w:name w:val="Table Grid"/>
    <w:basedOn w:val="a1"/>
    <w:uiPriority w:val="39"/>
    <w:rsid w:val="0021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2021-05-12T11:32:00Z</dcterms:created>
  <dcterms:modified xsi:type="dcterms:W3CDTF">2021-05-12T12:21:00Z</dcterms:modified>
</cp:coreProperties>
</file>